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F6961" w14:textId="77777777" w:rsidR="00CF06E4" w:rsidRPr="00CF06E4" w:rsidRDefault="00CF06E4" w:rsidP="00CF06E4">
      <w:pPr>
        <w:rPr>
          <w:b/>
          <w:bCs/>
        </w:rPr>
      </w:pPr>
      <w:proofErr w:type="gramStart"/>
      <w:r w:rsidRPr="00CF06E4">
        <w:rPr>
          <w:b/>
          <w:bCs/>
        </w:rPr>
        <w:t>ПРОТОКОЛ  ЗАСЕДАНИЯ</w:t>
      </w:r>
      <w:proofErr w:type="gramEnd"/>
    </w:p>
    <w:p w14:paraId="362A9DBC" w14:textId="77777777" w:rsidR="00CF06E4" w:rsidRPr="00CF06E4" w:rsidRDefault="00CF06E4" w:rsidP="00CF06E4">
      <w:r w:rsidRPr="00CF06E4">
        <w:rPr>
          <w:b/>
          <w:bCs/>
        </w:rPr>
        <w:t>Рабочей группы Комиссии Совета Федерации по национальной морской политике по совершенствованию законодательного регулирования предупреждения и ликвидации аварийных разливов нефти и нефтепродуктов в морских портах и на внутренних водных путях Российской Федерации</w:t>
      </w:r>
    </w:p>
    <w:p w14:paraId="1BF1F391" w14:textId="77777777" w:rsidR="00CF06E4" w:rsidRPr="00CF06E4" w:rsidRDefault="00CF06E4" w:rsidP="00CF06E4">
      <w:r w:rsidRPr="00CF06E4">
        <w:t> </w:t>
      </w:r>
    </w:p>
    <w:p w14:paraId="2C19B2FB" w14:textId="77777777" w:rsidR="00CF06E4" w:rsidRPr="00CF06E4" w:rsidRDefault="00CF06E4" w:rsidP="00CF06E4">
      <w:r w:rsidRPr="00CF06E4">
        <w:t>г. Москва</w:t>
      </w:r>
    </w:p>
    <w:p w14:paraId="70F40E96" w14:textId="77777777" w:rsidR="00CF06E4" w:rsidRPr="00CF06E4" w:rsidRDefault="00CF06E4" w:rsidP="00CF06E4">
      <w:r w:rsidRPr="00CF06E4">
        <w:t>14.09.2010                                                                                                                       № 2</w:t>
      </w:r>
    </w:p>
    <w:p w14:paraId="5DE094AA" w14:textId="77777777" w:rsidR="00CF06E4" w:rsidRPr="00CF06E4" w:rsidRDefault="00CF06E4" w:rsidP="00CF06E4">
      <w:r w:rsidRPr="00CF06E4">
        <w:t>ПРИСУТСТВОВАЛИ:</w:t>
      </w:r>
    </w:p>
    <w:p w14:paraId="0BB4277C" w14:textId="77777777" w:rsidR="00CF06E4" w:rsidRPr="00CF06E4" w:rsidRDefault="00CF06E4" w:rsidP="00CF06E4">
      <w:r w:rsidRPr="00CF06E4">
        <w:rPr>
          <w:b/>
          <w:bCs/>
        </w:rPr>
        <w:t>Члены Рабочей группы: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6660"/>
      </w:tblGrid>
      <w:tr w:rsidR="00CF06E4" w:rsidRPr="00CF06E4" w14:paraId="38AC7BD6" w14:textId="77777777" w:rsidTr="00CF06E4"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B7ED7" w14:textId="77777777" w:rsidR="00CF06E4" w:rsidRPr="00CF06E4" w:rsidRDefault="00CF06E4" w:rsidP="00CF06E4">
            <w:r w:rsidRPr="00CF06E4">
              <w:t>Бурдаков</w:t>
            </w:r>
          </w:p>
          <w:p w14:paraId="661DB9D2" w14:textId="77777777" w:rsidR="00CF06E4" w:rsidRPr="00CF06E4" w:rsidRDefault="00CF06E4" w:rsidP="00CF06E4">
            <w:r w:rsidRPr="00CF06E4">
              <w:t>Николай Иванович</w:t>
            </w:r>
          </w:p>
        </w:tc>
        <w:tc>
          <w:tcPr>
            <w:tcW w:w="6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EA494" w14:textId="77777777" w:rsidR="00CF06E4" w:rsidRPr="00CF06E4" w:rsidRDefault="00CF06E4" w:rsidP="00CF06E4">
            <w:r w:rsidRPr="00CF06E4">
              <w:t>Эксперт Комитета РСПП по энергетической политике и энергоэффективности.</w:t>
            </w:r>
          </w:p>
        </w:tc>
      </w:tr>
      <w:tr w:rsidR="00CF06E4" w:rsidRPr="00CF06E4" w14:paraId="265600CA" w14:textId="77777777" w:rsidTr="00CF06E4"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791D0" w14:textId="77777777" w:rsidR="00CF06E4" w:rsidRPr="00CF06E4" w:rsidRDefault="00CF06E4" w:rsidP="00CF06E4">
            <w:r w:rsidRPr="00CF06E4">
              <w:t>Водолазов</w:t>
            </w:r>
          </w:p>
          <w:p w14:paraId="3F41C6EF" w14:textId="77777777" w:rsidR="00CF06E4" w:rsidRPr="00CF06E4" w:rsidRDefault="00CF06E4" w:rsidP="00CF06E4">
            <w:r w:rsidRPr="00CF06E4">
              <w:t>Игорь Борисович</w:t>
            </w:r>
          </w:p>
        </w:tc>
        <w:tc>
          <w:tcPr>
            <w:tcW w:w="6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987A7" w14:textId="77777777" w:rsidR="00CF06E4" w:rsidRPr="00CF06E4" w:rsidRDefault="00CF06E4" w:rsidP="00CF06E4">
            <w:r w:rsidRPr="00CF06E4">
              <w:t>Начальник отдела ФАС России.</w:t>
            </w:r>
          </w:p>
        </w:tc>
      </w:tr>
      <w:tr w:rsidR="00CF06E4" w:rsidRPr="00CF06E4" w14:paraId="39E9CEA0" w14:textId="77777777" w:rsidTr="00CF06E4"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9072B" w14:textId="77777777" w:rsidR="00CF06E4" w:rsidRPr="00CF06E4" w:rsidRDefault="00CF06E4" w:rsidP="00CF06E4">
            <w:proofErr w:type="spellStart"/>
            <w:r w:rsidRPr="00CF06E4">
              <w:t>Замарянов</w:t>
            </w:r>
            <w:proofErr w:type="spellEnd"/>
          </w:p>
          <w:p w14:paraId="7444E8E4" w14:textId="77777777" w:rsidR="00CF06E4" w:rsidRPr="00CF06E4" w:rsidRDefault="00CF06E4" w:rsidP="00CF06E4">
            <w:r w:rsidRPr="00CF06E4">
              <w:t>Вячеслав Николаевич</w:t>
            </w:r>
          </w:p>
        </w:tc>
        <w:tc>
          <w:tcPr>
            <w:tcW w:w="6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75EBA" w14:textId="77777777" w:rsidR="00CF06E4" w:rsidRPr="00CF06E4" w:rsidRDefault="00CF06E4" w:rsidP="00CF06E4">
            <w:r w:rsidRPr="00CF06E4">
              <w:t>Директор Союза российских судовладельцев.</w:t>
            </w:r>
          </w:p>
        </w:tc>
      </w:tr>
      <w:tr w:rsidR="00CF06E4" w:rsidRPr="00CF06E4" w14:paraId="2E0A7FC4" w14:textId="77777777" w:rsidTr="00CF06E4"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ADC9" w14:textId="77777777" w:rsidR="00CF06E4" w:rsidRPr="00CF06E4" w:rsidRDefault="00CF06E4" w:rsidP="00CF06E4">
            <w:r w:rsidRPr="00CF06E4">
              <w:t>Иванов</w:t>
            </w:r>
          </w:p>
          <w:p w14:paraId="371FD3CF" w14:textId="77777777" w:rsidR="00CF06E4" w:rsidRPr="00CF06E4" w:rsidRDefault="00CF06E4" w:rsidP="00CF06E4">
            <w:r w:rsidRPr="00CF06E4">
              <w:t>Георгий Георгиевич</w:t>
            </w:r>
          </w:p>
        </w:tc>
        <w:tc>
          <w:tcPr>
            <w:tcW w:w="6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D733B" w14:textId="77777777" w:rsidR="00CF06E4" w:rsidRPr="00CF06E4" w:rsidRDefault="00CF06E4" w:rsidP="00CF06E4">
            <w:r w:rsidRPr="00CF06E4">
              <w:t>Советник президента Союза российских судовладельцев</w:t>
            </w:r>
          </w:p>
        </w:tc>
      </w:tr>
      <w:tr w:rsidR="00CF06E4" w:rsidRPr="00CF06E4" w14:paraId="3FD8CABF" w14:textId="77777777" w:rsidTr="00CF06E4"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45A2B" w14:textId="77777777" w:rsidR="00CF06E4" w:rsidRPr="00CF06E4" w:rsidRDefault="00CF06E4" w:rsidP="00CF06E4">
            <w:proofErr w:type="spellStart"/>
            <w:r w:rsidRPr="00CF06E4">
              <w:t>Преснякова</w:t>
            </w:r>
            <w:proofErr w:type="spellEnd"/>
          </w:p>
          <w:p w14:paraId="649406E6" w14:textId="77777777" w:rsidR="00CF06E4" w:rsidRPr="00CF06E4" w:rsidRDefault="00CF06E4" w:rsidP="00CF06E4">
            <w:r w:rsidRPr="00CF06E4">
              <w:t>Татьяна Александровна </w:t>
            </w:r>
          </w:p>
        </w:tc>
        <w:tc>
          <w:tcPr>
            <w:tcW w:w="6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9993F" w14:textId="77777777" w:rsidR="00CF06E4" w:rsidRPr="00CF06E4" w:rsidRDefault="00CF06E4" w:rsidP="00CF06E4">
            <w:r w:rsidRPr="00CF06E4">
              <w:t>Генеральный директор ООО «Морская экология».</w:t>
            </w:r>
          </w:p>
        </w:tc>
      </w:tr>
      <w:tr w:rsidR="00CF06E4" w:rsidRPr="00CF06E4" w14:paraId="06BE1C1B" w14:textId="77777777" w:rsidTr="00CF06E4"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6D873" w14:textId="77777777" w:rsidR="00CF06E4" w:rsidRPr="00CF06E4" w:rsidRDefault="00CF06E4" w:rsidP="00CF06E4">
            <w:r w:rsidRPr="00CF06E4">
              <w:t>Редькин</w:t>
            </w:r>
          </w:p>
          <w:p w14:paraId="050AB688" w14:textId="77777777" w:rsidR="00CF06E4" w:rsidRPr="00CF06E4" w:rsidRDefault="00CF06E4" w:rsidP="00CF06E4">
            <w:r w:rsidRPr="00CF06E4">
              <w:t>Алексей Данилович</w:t>
            </w:r>
          </w:p>
        </w:tc>
        <w:tc>
          <w:tcPr>
            <w:tcW w:w="6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93189" w14:textId="77777777" w:rsidR="00CF06E4" w:rsidRPr="00CF06E4" w:rsidRDefault="00CF06E4" w:rsidP="00CF06E4">
            <w:r w:rsidRPr="00CF06E4">
              <w:t>Вице-президент Ассоциации портов и судовладельцев речного транспорта</w:t>
            </w:r>
          </w:p>
        </w:tc>
      </w:tr>
      <w:tr w:rsidR="00CF06E4" w:rsidRPr="00CF06E4" w14:paraId="02A953FF" w14:textId="77777777" w:rsidTr="00CF06E4"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8E84A" w14:textId="77777777" w:rsidR="00CF06E4" w:rsidRPr="00CF06E4" w:rsidRDefault="00CF06E4" w:rsidP="00CF06E4">
            <w:r w:rsidRPr="00CF06E4">
              <w:t>Смыслов</w:t>
            </w:r>
          </w:p>
          <w:p w14:paraId="7604265D" w14:textId="77777777" w:rsidR="00CF06E4" w:rsidRPr="00CF06E4" w:rsidRDefault="00CF06E4" w:rsidP="00CF06E4">
            <w:r w:rsidRPr="00CF06E4">
              <w:t>Дмитрий Николаевич</w:t>
            </w:r>
          </w:p>
        </w:tc>
        <w:tc>
          <w:tcPr>
            <w:tcW w:w="6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0A291" w14:textId="77777777" w:rsidR="00CF06E4" w:rsidRPr="00CF06E4" w:rsidRDefault="00CF06E4" w:rsidP="00CF06E4">
            <w:r w:rsidRPr="00CF06E4">
              <w:t>Генеральный директор Международного экологического фонда «Чистые моря».</w:t>
            </w:r>
          </w:p>
        </w:tc>
      </w:tr>
      <w:tr w:rsidR="00CF06E4" w:rsidRPr="00CF06E4" w14:paraId="7918B366" w14:textId="77777777" w:rsidTr="00CF06E4"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7FD68" w14:textId="77777777" w:rsidR="00CF06E4" w:rsidRPr="00CF06E4" w:rsidRDefault="00CF06E4" w:rsidP="00CF06E4">
            <w:proofErr w:type="spellStart"/>
            <w:r w:rsidRPr="00CF06E4">
              <w:t>Столповицкий</w:t>
            </w:r>
            <w:proofErr w:type="spellEnd"/>
            <w:r w:rsidRPr="00CF06E4">
              <w:t xml:space="preserve"> Константин Сергеевич</w:t>
            </w:r>
          </w:p>
        </w:tc>
        <w:tc>
          <w:tcPr>
            <w:tcW w:w="6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593A" w14:textId="77777777" w:rsidR="00CF06E4" w:rsidRPr="00CF06E4" w:rsidRDefault="00CF06E4" w:rsidP="00CF06E4">
            <w:r w:rsidRPr="00CF06E4">
              <w:t>Консультант Департамента государственной политики в области морского и речного транспорта Минтранса России</w:t>
            </w:r>
          </w:p>
        </w:tc>
      </w:tr>
      <w:tr w:rsidR="00CF06E4" w:rsidRPr="00CF06E4" w14:paraId="74908AB4" w14:textId="77777777" w:rsidTr="00CF06E4"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74C23" w14:textId="77777777" w:rsidR="00CF06E4" w:rsidRPr="00CF06E4" w:rsidRDefault="00CF06E4" w:rsidP="00CF06E4">
            <w:proofErr w:type="spellStart"/>
            <w:r w:rsidRPr="00CF06E4">
              <w:t>Цыбань</w:t>
            </w:r>
            <w:proofErr w:type="spellEnd"/>
            <w:r w:rsidRPr="00CF06E4">
              <w:t xml:space="preserve"> Виктор Николаевич</w:t>
            </w:r>
          </w:p>
        </w:tc>
        <w:tc>
          <w:tcPr>
            <w:tcW w:w="6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0ACC4" w14:textId="77777777" w:rsidR="00CF06E4" w:rsidRPr="00CF06E4" w:rsidRDefault="00CF06E4" w:rsidP="00CF06E4">
            <w:r w:rsidRPr="00CF06E4">
              <w:t>Начальник отдела Управления федеральной поддержки территорий МЧС России</w:t>
            </w:r>
          </w:p>
        </w:tc>
      </w:tr>
      <w:tr w:rsidR="00CF06E4" w:rsidRPr="00CF06E4" w14:paraId="7F7AA015" w14:textId="77777777" w:rsidTr="00CF06E4"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621BC" w14:textId="77777777" w:rsidR="00CF06E4" w:rsidRPr="00CF06E4" w:rsidRDefault="00CF06E4" w:rsidP="00CF06E4">
            <w:proofErr w:type="spellStart"/>
            <w:r w:rsidRPr="00CF06E4">
              <w:t>Щесняк</w:t>
            </w:r>
            <w:proofErr w:type="spellEnd"/>
          </w:p>
          <w:p w14:paraId="19E91D5D" w14:textId="77777777" w:rsidR="00CF06E4" w:rsidRPr="00CF06E4" w:rsidRDefault="00CF06E4" w:rsidP="00CF06E4">
            <w:r w:rsidRPr="00CF06E4">
              <w:t>Андрей Александрович</w:t>
            </w:r>
          </w:p>
        </w:tc>
        <w:tc>
          <w:tcPr>
            <w:tcW w:w="6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83A20" w14:textId="77777777" w:rsidR="00CF06E4" w:rsidRPr="00CF06E4" w:rsidRDefault="00CF06E4" w:rsidP="00CF06E4">
            <w:r w:rsidRPr="00CF06E4">
              <w:t>Советник президента Ассоциации судоходных компаний.</w:t>
            </w:r>
          </w:p>
        </w:tc>
      </w:tr>
    </w:tbl>
    <w:p w14:paraId="1E5C4A41" w14:textId="77777777" w:rsidR="00CF06E4" w:rsidRPr="00CF06E4" w:rsidRDefault="00CF06E4" w:rsidP="00CF06E4">
      <w:r w:rsidRPr="00CF06E4">
        <w:rPr>
          <w:lang w:val="en-US"/>
        </w:rPr>
        <w:t> </w:t>
      </w:r>
    </w:p>
    <w:p w14:paraId="55996692" w14:textId="77777777" w:rsidR="00CF06E4" w:rsidRPr="00CF06E4" w:rsidRDefault="00CF06E4" w:rsidP="00CF06E4">
      <w:r w:rsidRPr="00CF06E4">
        <w:rPr>
          <w:b/>
          <w:bCs/>
        </w:rPr>
        <w:t>Председатель заседания Рабочей группы</w:t>
      </w:r>
      <w:r w:rsidRPr="00CF06E4">
        <w:t> </w:t>
      </w:r>
      <w:proofErr w:type="gramStart"/>
      <w:r w:rsidRPr="00CF06E4">
        <w:t>-  </w:t>
      </w:r>
      <w:proofErr w:type="spellStart"/>
      <w:r w:rsidRPr="00CF06E4">
        <w:t>Цымбал</w:t>
      </w:r>
      <w:proofErr w:type="spellEnd"/>
      <w:proofErr w:type="gramEnd"/>
      <w:r w:rsidRPr="00CF06E4">
        <w:t xml:space="preserve"> Виктор Иванович Помощник председателя Комиссии Совета Федерации по национальной морской политике, заместитель руководителя Рабочей группы   </w:t>
      </w:r>
    </w:p>
    <w:p w14:paraId="7900C966" w14:textId="77777777" w:rsidR="00CF06E4" w:rsidRPr="00CF06E4" w:rsidRDefault="00CF06E4" w:rsidP="00CF06E4">
      <w:r w:rsidRPr="00CF06E4">
        <w:t> </w:t>
      </w:r>
    </w:p>
    <w:p w14:paraId="2E3B5082" w14:textId="77777777" w:rsidR="00CF06E4" w:rsidRPr="00CF06E4" w:rsidRDefault="00CF06E4" w:rsidP="00CF06E4">
      <w:r w:rsidRPr="00CF06E4">
        <w:rPr>
          <w:b/>
          <w:bCs/>
        </w:rPr>
        <w:lastRenderedPageBreak/>
        <w:t>Секретарь заседания Рабочей группы</w:t>
      </w:r>
      <w:r w:rsidRPr="00CF06E4">
        <w:t> - Сергеев Владимир Александрович, Председатель Совета директоров Российской Ассоциации Морских и Речных Бункеровщиков – ответственный секретарь Рабочей группы;</w:t>
      </w:r>
    </w:p>
    <w:p w14:paraId="348C47D8" w14:textId="77777777" w:rsidR="00CF06E4" w:rsidRPr="00CF06E4" w:rsidRDefault="00CF06E4" w:rsidP="00CF06E4">
      <w:r w:rsidRPr="00CF06E4">
        <w:t>           </w:t>
      </w:r>
    </w:p>
    <w:p w14:paraId="04AD014A" w14:textId="77777777" w:rsidR="00CF06E4" w:rsidRPr="00CF06E4" w:rsidRDefault="00CF06E4" w:rsidP="00CF06E4">
      <w:r w:rsidRPr="00CF06E4">
        <w:t>ПОВЕСТКА ДНЯ:</w:t>
      </w:r>
    </w:p>
    <w:p w14:paraId="7C1722DC" w14:textId="77777777" w:rsidR="00CF06E4" w:rsidRPr="00CF06E4" w:rsidRDefault="00CF06E4" w:rsidP="00CF06E4">
      <w:r w:rsidRPr="00CF06E4">
        <w:t>1.      Рассмотрение перечня действующих и находящихся в разработке нормативных правовых актов, содержащих положения о регулировании предупреждения и ликвидации аварийных разливов нефти и нефтепродуктов в морских портах и на внутренних водных путях.</w:t>
      </w:r>
    </w:p>
    <w:p w14:paraId="1EA14DDB" w14:textId="77777777" w:rsidR="00CF06E4" w:rsidRPr="00CF06E4" w:rsidRDefault="00CF06E4" w:rsidP="00CF06E4">
      <w:r w:rsidRPr="00CF06E4">
        <w:t>2.      Обсуждение предложений по совершенствованию законодательного регулирования предупреждения и ликвидации аварийных разливов нефти и нефтепродуктов в морских портах и на внутренних водных путях Российской Федерации.</w:t>
      </w:r>
    </w:p>
    <w:p w14:paraId="2D348ED2" w14:textId="77777777" w:rsidR="00CF06E4" w:rsidRPr="00CF06E4" w:rsidRDefault="00CF06E4" w:rsidP="00CF06E4">
      <w:r w:rsidRPr="00CF06E4">
        <w:t> </w:t>
      </w:r>
    </w:p>
    <w:p w14:paraId="5457D3F9" w14:textId="77777777" w:rsidR="00CF06E4" w:rsidRPr="00CF06E4" w:rsidRDefault="00CF06E4" w:rsidP="00CF06E4">
      <w:r w:rsidRPr="00CF06E4">
        <w:t> </w:t>
      </w:r>
    </w:p>
    <w:p w14:paraId="486BCE73" w14:textId="77777777" w:rsidR="00CF06E4" w:rsidRPr="00CF06E4" w:rsidRDefault="00CF06E4" w:rsidP="00CF06E4">
      <w:r w:rsidRPr="00CF06E4">
        <w:rPr>
          <w:b/>
          <w:bCs/>
        </w:rPr>
        <w:t>На заседании Рабочей группы:</w:t>
      </w:r>
    </w:p>
    <w:p w14:paraId="6ADBE731" w14:textId="77777777" w:rsidR="00CF06E4" w:rsidRPr="00CF06E4" w:rsidRDefault="00CF06E4" w:rsidP="00CF06E4">
      <w:r w:rsidRPr="00CF06E4">
        <w:t>-           согласован «в основном» перечень действующих и находящихся на стадиях разработки и принятия нормативно-правовых актов, содержащих положения о регулировании предупреждения и ликвидации аварийных разливов нефти и нефтепродуктов в морских портах и на внутренних водных путях Российской Федерации, предложено до следующего заседания членам Рабочей группы представить в аппарат Комиссии дополнения в вышеупомянутый перечень;</w:t>
      </w:r>
    </w:p>
    <w:p w14:paraId="114145B4" w14:textId="77777777" w:rsidR="00CF06E4" w:rsidRPr="00CF06E4" w:rsidRDefault="00CF06E4" w:rsidP="00CF06E4">
      <w:r w:rsidRPr="00CF06E4">
        <w:t xml:space="preserve">-           обсуждены проект Постановления Правительства РФ «О предупреждении и ликвидации разливов нефти и нефтепродуктов на территории Российской Федерации, на ее континентальном шельфе и в ее исключительной экономической зоне» (инициатор разработки МЧС РФ), проект Постановления Правительства РФ «О порядке создания аварийно-спасательных служб и формирований, предназначенных для локализации и ликвидации разливов нефти и нефтепродуктов на территории РФ, ее континентальном шельфе и в ее исключительной экономической зоне» (инициатор разработки </w:t>
      </w:r>
      <w:proofErr w:type="spellStart"/>
      <w:r w:rsidRPr="00CF06E4">
        <w:t>Госморспасслужба</w:t>
      </w:r>
      <w:proofErr w:type="spellEnd"/>
      <w:r w:rsidRPr="00CF06E4">
        <w:t xml:space="preserve"> России) и Постановление Правительства РФ от 12 августа 2010 г № 620 «Об утверждении технического регламента о безопасности объектов морского транспорта»;</w:t>
      </w:r>
    </w:p>
    <w:p w14:paraId="101BCA75" w14:textId="77777777" w:rsidR="00CF06E4" w:rsidRPr="00CF06E4" w:rsidRDefault="00CF06E4" w:rsidP="00CF06E4">
      <w:r w:rsidRPr="00CF06E4">
        <w:t>-           выработаны предложения по доработке обсуждаемых документов, основные из которых, с учетом ранее поступивших в Рабочую группу предложений, должны быть оформлены в обобщенном виде в качестве приложения к настоящему Протоколу.</w:t>
      </w:r>
    </w:p>
    <w:p w14:paraId="1532A999" w14:textId="77777777" w:rsidR="00CF06E4" w:rsidRPr="00CF06E4" w:rsidRDefault="00CF06E4" w:rsidP="00CF06E4">
      <w:r w:rsidRPr="00CF06E4">
        <w:t xml:space="preserve">Члены Рабочей группы констатировали существенное несоответствие положений проекта Постановления Правительства РФ «О предупреждении и ликвидации разливов нефти и нефтепродуктов на территории Российской Федерации, на ее континентальном шельфе и в ее исключительной экономической зоне» (инициатор разработки МЧС РФ) и проекта Постановления Правительства РФ «О порядке создания аварийно-спасательных служб и формирований предназначенных для локализации и ликвидации разливов нефти и нефтепродуктов на территории РФ, ее континентальном шельфе и в ее исключительной экономической зоне» (инициатор разработки </w:t>
      </w:r>
      <w:proofErr w:type="spellStart"/>
      <w:r w:rsidRPr="00CF06E4">
        <w:t>Госморспасслужба</w:t>
      </w:r>
      <w:proofErr w:type="spellEnd"/>
      <w:r w:rsidRPr="00CF06E4">
        <w:t xml:space="preserve"> России) действующему законодательству и положениям, содержащимся в Решении Комиссии Совета Федерации по национальной морской политике от 07.06.2010 г. и высказались о необходимости существенной доработки проектов указанных Постановлений Правительства РФ и внесении изменений в Постановление Правительства РФ от 12 августа 2010 г. № 620 «Об утверждении технического регламента о </w:t>
      </w:r>
      <w:r w:rsidRPr="00CF06E4">
        <w:lastRenderedPageBreak/>
        <w:t>безопасности объектов морского транспорта» в соответствии с требованиями действующего законодательства.</w:t>
      </w:r>
    </w:p>
    <w:p w14:paraId="53A103CF" w14:textId="77777777" w:rsidR="00CF06E4" w:rsidRPr="00CF06E4" w:rsidRDefault="00CF06E4" w:rsidP="00CF06E4">
      <w:r w:rsidRPr="00CF06E4">
        <w:t xml:space="preserve">Принято решение в экстренном порядке обсудить в любом формате встречи проекты указанных документов с представителями заинтересованных министерств и до 31 октября текущего года провести следующее заседание Рабочей группы, на котором рассмотреть проект указанного Постановления Правительства РФ и дополнительно обсудить представленный </w:t>
      </w:r>
      <w:proofErr w:type="spellStart"/>
      <w:r w:rsidRPr="00CF06E4">
        <w:t>Госморспасслужбой</w:t>
      </w:r>
      <w:proofErr w:type="spellEnd"/>
      <w:r w:rsidRPr="00CF06E4">
        <w:t xml:space="preserve"> России проект разрабатываемого Постановления Правительства РФ (предварительно представленного в Рабочую группу) и продолжить предметное обсуждение представленных в аппарат Комиссии Совета Федерации по национальной морской политике</w:t>
      </w:r>
      <w:r w:rsidRPr="00CF06E4">
        <w:rPr>
          <w:b/>
          <w:bCs/>
        </w:rPr>
        <w:t> </w:t>
      </w:r>
      <w:r w:rsidRPr="00CF06E4">
        <w:t>предложений по совершенствованию законодательного регулирования предупреждения и ликвидации аварийных разливов нефти и нефтепродуктов в морских портах и на внутренних водных путях Российской Федерации в соответствии с положениями, содержащимися в Решении Комиссии Совета Федерации по национальной морской политике от 07.06.2010 г.</w:t>
      </w:r>
    </w:p>
    <w:p w14:paraId="631C0300" w14:textId="77777777" w:rsidR="00CF06E4" w:rsidRPr="00CF06E4" w:rsidRDefault="00CF06E4" w:rsidP="00CF06E4">
      <w:r w:rsidRPr="00CF06E4">
        <w:rPr>
          <w:b/>
          <w:bCs/>
        </w:rPr>
        <w:t>            </w:t>
      </w:r>
      <w:r w:rsidRPr="00CF06E4">
        <w:t>Приложение: на 9 листах</w:t>
      </w:r>
    </w:p>
    <w:p w14:paraId="44ABF8EE" w14:textId="77777777" w:rsidR="00CF06E4" w:rsidRPr="00CF06E4" w:rsidRDefault="00CF06E4" w:rsidP="00CF06E4">
      <w:r w:rsidRPr="00CF06E4">
        <w:rPr>
          <w:b/>
          <w:bCs/>
        </w:rPr>
        <w:t> </w:t>
      </w:r>
    </w:p>
    <w:p w14:paraId="1479ABD0" w14:textId="77777777" w:rsidR="00CF06E4" w:rsidRPr="00CF06E4" w:rsidRDefault="00CF06E4" w:rsidP="00CF06E4">
      <w:r w:rsidRPr="00CF06E4">
        <w:rPr>
          <w:b/>
          <w:bCs/>
        </w:rPr>
        <w:t>Председатель заседания Рабочей группы                                        </w:t>
      </w:r>
      <w:proofErr w:type="spellStart"/>
      <w:r w:rsidRPr="00CF06E4">
        <w:rPr>
          <w:b/>
          <w:bCs/>
        </w:rPr>
        <w:t>В.И.Цымбал</w:t>
      </w:r>
      <w:proofErr w:type="spellEnd"/>
    </w:p>
    <w:p w14:paraId="3187BAE1" w14:textId="77777777" w:rsidR="00083FB0" w:rsidRDefault="00083FB0">
      <w:bookmarkStart w:id="0" w:name="_GoBack"/>
      <w:bookmarkEnd w:id="0"/>
    </w:p>
    <w:sectPr w:rsidR="0008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61"/>
    <w:rsid w:val="00083FB0"/>
    <w:rsid w:val="00184361"/>
    <w:rsid w:val="00C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C0DDC-8288-410C-B06B-E6AD80EA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8F8F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АйТИ_Центр</dc:creator>
  <cp:keywords/>
  <dc:description/>
  <cp:lastModifiedBy>АйТИ_Центр</cp:lastModifiedBy>
  <cp:revision>2</cp:revision>
  <dcterms:created xsi:type="dcterms:W3CDTF">2019-02-11T09:34:00Z</dcterms:created>
  <dcterms:modified xsi:type="dcterms:W3CDTF">2019-02-11T09:34:00Z</dcterms:modified>
</cp:coreProperties>
</file>